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46" w:rsidRDefault="001C1846" w:rsidP="001C1846">
      <w:pPr>
        <w:pStyle w:val="Default"/>
      </w:pPr>
    </w:p>
    <w:p w:rsidR="00FD075C" w:rsidRPr="006F3D8A" w:rsidRDefault="001C1846" w:rsidP="001C1846">
      <w:pPr>
        <w:pStyle w:val="Default"/>
        <w:jc w:val="center"/>
        <w:rPr>
          <w:b/>
          <w:bCs/>
          <w:sz w:val="28"/>
          <w:szCs w:val="28"/>
        </w:rPr>
      </w:pPr>
      <w:r w:rsidRPr="006F3D8A">
        <w:rPr>
          <w:b/>
          <w:bCs/>
          <w:sz w:val="28"/>
          <w:szCs w:val="28"/>
        </w:rPr>
        <w:t xml:space="preserve">SMĚRNICE </w:t>
      </w:r>
    </w:p>
    <w:p w:rsidR="00290A47" w:rsidRDefault="001C1846" w:rsidP="00A13409">
      <w:pPr>
        <w:pStyle w:val="Default"/>
        <w:jc w:val="center"/>
        <w:rPr>
          <w:b/>
          <w:bCs/>
          <w:sz w:val="28"/>
          <w:szCs w:val="28"/>
        </w:rPr>
      </w:pPr>
      <w:r w:rsidRPr="006F3D8A">
        <w:rPr>
          <w:b/>
          <w:bCs/>
          <w:sz w:val="28"/>
          <w:szCs w:val="28"/>
        </w:rPr>
        <w:t xml:space="preserve">PRO PŘIJÍMÁNÍ DĚTÍ </w:t>
      </w:r>
    </w:p>
    <w:p w:rsidR="00FD64B1" w:rsidRPr="006F3D8A" w:rsidRDefault="001C1846" w:rsidP="00A13409">
      <w:pPr>
        <w:pStyle w:val="Default"/>
        <w:jc w:val="center"/>
        <w:rPr>
          <w:b/>
          <w:bCs/>
          <w:sz w:val="28"/>
          <w:szCs w:val="28"/>
        </w:rPr>
      </w:pPr>
      <w:r w:rsidRPr="006F3D8A">
        <w:rPr>
          <w:b/>
          <w:bCs/>
          <w:sz w:val="28"/>
          <w:szCs w:val="28"/>
        </w:rPr>
        <w:t xml:space="preserve"> </w:t>
      </w:r>
    </w:p>
    <w:p w:rsidR="001C1846" w:rsidRPr="006F3D8A" w:rsidRDefault="00290A47" w:rsidP="001C184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MATEŘSKÁ ŠKOLA</w:t>
      </w:r>
      <w:r w:rsidR="001C1846" w:rsidRPr="006F3D8A">
        <w:rPr>
          <w:b/>
          <w:bCs/>
          <w:sz w:val="28"/>
          <w:szCs w:val="28"/>
        </w:rPr>
        <w:t xml:space="preserve"> JAHŮDKA V PRAZE 12</w:t>
      </w:r>
    </w:p>
    <w:p w:rsidR="001C1846" w:rsidRPr="006F3D8A" w:rsidRDefault="001C1846" w:rsidP="001C1846">
      <w:pPr>
        <w:pStyle w:val="Default"/>
        <w:jc w:val="center"/>
        <w:rPr>
          <w:sz w:val="28"/>
          <w:szCs w:val="28"/>
        </w:rPr>
      </w:pPr>
    </w:p>
    <w:p w:rsidR="001C1846" w:rsidRPr="006F3D8A" w:rsidRDefault="006F3D8A" w:rsidP="001C1846">
      <w:pPr>
        <w:pStyle w:val="Default"/>
        <w:jc w:val="center"/>
        <w:rPr>
          <w:b/>
          <w:bCs/>
          <w:sz w:val="28"/>
          <w:szCs w:val="28"/>
        </w:rPr>
      </w:pPr>
      <w:r w:rsidRPr="006F3D8A">
        <w:rPr>
          <w:b/>
          <w:bCs/>
          <w:sz w:val="28"/>
          <w:szCs w:val="28"/>
        </w:rPr>
        <w:t>ŠKOLNÍ ROK 2023 – 2024</w:t>
      </w:r>
    </w:p>
    <w:p w:rsidR="001C1846" w:rsidRPr="006F3D8A" w:rsidRDefault="001C1846" w:rsidP="001C1846">
      <w:pPr>
        <w:pStyle w:val="Default"/>
        <w:jc w:val="center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V souladu se zákonem 561/2004 Sb., o předškolním, základním, středním, vyšším odborném a jiném vzdělávání (školský zákon) a vyhláškou č. 14/2005 Sb., ve znění pozdějších předpisů stanovuje </w:t>
      </w:r>
      <w:r w:rsidR="00A251ED" w:rsidRPr="006F3D8A">
        <w:rPr>
          <w:sz w:val="28"/>
          <w:szCs w:val="28"/>
        </w:rPr>
        <w:t>ředitelka Mateřské školy Jahůdka</w:t>
      </w:r>
      <w:r w:rsidRPr="006F3D8A">
        <w:rPr>
          <w:sz w:val="28"/>
          <w:szCs w:val="28"/>
        </w:rPr>
        <w:t xml:space="preserve"> v Praze 12, vnitřní předpis o přijímání dětí do mateřské školy takto:</w:t>
      </w: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 </w:t>
      </w:r>
    </w:p>
    <w:p w:rsidR="001C1846" w:rsidRPr="006F3D8A" w:rsidRDefault="001C1846" w:rsidP="001C1846">
      <w:pPr>
        <w:pStyle w:val="Default"/>
        <w:rPr>
          <w:b/>
          <w:bCs/>
          <w:sz w:val="28"/>
          <w:szCs w:val="28"/>
        </w:rPr>
      </w:pPr>
      <w:r w:rsidRPr="006F3D8A">
        <w:rPr>
          <w:b/>
          <w:bCs/>
          <w:sz w:val="28"/>
          <w:szCs w:val="28"/>
        </w:rPr>
        <w:t xml:space="preserve">Podmínky přijímání dětí k předškolnímu vzdělávání </w:t>
      </w:r>
    </w:p>
    <w:p w:rsidR="001C1846" w:rsidRPr="006F3D8A" w:rsidRDefault="001C1846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>• Zápis dětí do mateřské školy pr</w:t>
      </w:r>
      <w:r w:rsidR="00F474D9">
        <w:rPr>
          <w:sz w:val="28"/>
          <w:szCs w:val="28"/>
        </w:rPr>
        <w:t xml:space="preserve">oběhne ve dnech 10. </w:t>
      </w:r>
      <w:r w:rsidR="00290A47">
        <w:rPr>
          <w:sz w:val="28"/>
          <w:szCs w:val="28"/>
        </w:rPr>
        <w:t>a</w:t>
      </w:r>
      <w:r w:rsidR="00F474D9">
        <w:rPr>
          <w:sz w:val="28"/>
          <w:szCs w:val="28"/>
        </w:rPr>
        <w:t xml:space="preserve"> 11. 5. 2023 od 13 do 17 </w:t>
      </w:r>
      <w:r w:rsidR="00290A47">
        <w:rPr>
          <w:sz w:val="28"/>
          <w:szCs w:val="28"/>
        </w:rPr>
        <w:t xml:space="preserve">hod., </w:t>
      </w:r>
      <w:r w:rsidR="00290A47" w:rsidRPr="006F3D8A">
        <w:rPr>
          <w:sz w:val="28"/>
          <w:szCs w:val="28"/>
        </w:rPr>
        <w:t>v této</w:t>
      </w:r>
      <w:r w:rsidRPr="006F3D8A">
        <w:rPr>
          <w:sz w:val="28"/>
          <w:szCs w:val="28"/>
        </w:rPr>
        <w:t xml:space="preserve"> době bude MŠ přijímat dokumenty potřebné k přijímacímu řízení. 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>• Předškolní vzdělávání se organizuje pro děti zpravidla od 3 do 6 let, nejdříve však od dvo</w:t>
      </w:r>
      <w:r w:rsidR="00F474D9">
        <w:rPr>
          <w:sz w:val="28"/>
          <w:szCs w:val="28"/>
        </w:rPr>
        <w:t>u let (tj. narozené do 31.</w:t>
      </w:r>
      <w:r w:rsidR="00290A47">
        <w:rPr>
          <w:sz w:val="28"/>
          <w:szCs w:val="28"/>
        </w:rPr>
        <w:t xml:space="preserve"> </w:t>
      </w:r>
      <w:r w:rsidR="00F474D9">
        <w:rPr>
          <w:sz w:val="28"/>
          <w:szCs w:val="28"/>
        </w:rPr>
        <w:t>8.</w:t>
      </w:r>
      <w:r w:rsidR="00290A47">
        <w:rPr>
          <w:sz w:val="28"/>
          <w:szCs w:val="28"/>
        </w:rPr>
        <w:t xml:space="preserve"> </w:t>
      </w:r>
      <w:r w:rsidR="00F474D9">
        <w:rPr>
          <w:sz w:val="28"/>
          <w:szCs w:val="28"/>
        </w:rPr>
        <w:t>2021</w:t>
      </w:r>
      <w:r w:rsidRPr="006F3D8A">
        <w:rPr>
          <w:sz w:val="28"/>
          <w:szCs w:val="28"/>
        </w:rPr>
        <w:t xml:space="preserve"> včetně). 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• Dítě mladší 3 let nemá na přijetí do MŠ právní nárok. O přijetí dítěte mladšího 3 let rozhoduje ředitelka MŠ individuálně, mladší děti jsou přijímány na základě kritérií o přijetí v případě volné kapacity MŠ. 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>• Do MŠ mohou být přijaty pouze děti, které se podrobily stanoveným pravidelným očkováním, které mají doklad, že jsou proti nákaze imunní nebo se nemohou očkování podrobit pro trvalou kontraindikac</w:t>
      </w:r>
      <w:r w:rsidR="00F474D9">
        <w:rPr>
          <w:sz w:val="28"/>
          <w:szCs w:val="28"/>
        </w:rPr>
        <w:t>i (§ 50 zákona č. 258/2000 Sb.</w:t>
      </w:r>
      <w:r w:rsidRPr="006F3D8A">
        <w:rPr>
          <w:sz w:val="28"/>
          <w:szCs w:val="28"/>
        </w:rPr>
        <w:t>)</w:t>
      </w:r>
      <w:r w:rsidR="00F474D9">
        <w:rPr>
          <w:sz w:val="28"/>
          <w:szCs w:val="28"/>
        </w:rPr>
        <w:t>.</w:t>
      </w:r>
      <w:r w:rsidRPr="006F3D8A">
        <w:rPr>
          <w:sz w:val="28"/>
          <w:szCs w:val="28"/>
        </w:rPr>
        <w:t xml:space="preserve"> Pokud je pro dítě předškolní vzdělávání povinné, škola doklad o očkování nepožaduje. 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>• Povinné předškolní vzdělávání se vztah</w:t>
      </w:r>
      <w:r w:rsidR="00C320F5" w:rsidRPr="006F3D8A">
        <w:rPr>
          <w:sz w:val="28"/>
          <w:szCs w:val="28"/>
        </w:rPr>
        <w:t xml:space="preserve">uje na děti narozené od </w:t>
      </w:r>
      <w:r w:rsidR="00F474D9">
        <w:rPr>
          <w:sz w:val="28"/>
          <w:szCs w:val="28"/>
        </w:rPr>
        <w:t>1. 9. 2017 do 31. 8. 2018</w:t>
      </w:r>
      <w:r w:rsidRPr="006F3D8A">
        <w:rPr>
          <w:sz w:val="28"/>
          <w:szCs w:val="28"/>
        </w:rPr>
        <w:t xml:space="preserve"> (tedy od pětiletých až po děti s odkladem školní docházky včetně). 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>• Pokud se zákonný zástupce rozhodne pro individuální povinné předškolní vzdělávání, oznámí tuto skutečnost písemně ředitelce školy nejpozději 3 měsíce před začát</w:t>
      </w:r>
      <w:r w:rsidR="00C320F5" w:rsidRPr="006F3D8A">
        <w:rPr>
          <w:sz w:val="28"/>
          <w:szCs w:val="28"/>
        </w:rPr>
        <w:t xml:space="preserve">kem školního </w:t>
      </w:r>
      <w:r w:rsidR="00A13409" w:rsidRPr="006F3D8A">
        <w:rPr>
          <w:sz w:val="28"/>
          <w:szCs w:val="28"/>
        </w:rPr>
        <w:t>roku (do</w:t>
      </w:r>
      <w:r w:rsidR="00C320F5" w:rsidRPr="006F3D8A">
        <w:rPr>
          <w:sz w:val="28"/>
          <w:szCs w:val="28"/>
        </w:rPr>
        <w:t xml:space="preserve"> </w:t>
      </w:r>
      <w:r w:rsidR="00F474D9">
        <w:rPr>
          <w:sz w:val="28"/>
          <w:szCs w:val="28"/>
        </w:rPr>
        <w:t>31. 5. 2023</w:t>
      </w:r>
      <w:r w:rsidRPr="006F3D8A">
        <w:rPr>
          <w:sz w:val="28"/>
          <w:szCs w:val="28"/>
        </w:rPr>
        <w:t xml:space="preserve">) 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• Přednostně budou přijímány děti s trvalým bydlištěm v Praze 12 a to do výše povoleného počtu dětí uvedeného ve školském rejstříku. 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0E7D89" w:rsidRPr="006F3D8A" w:rsidRDefault="000E7D89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• O přijetí dítěte se speciálními vzdělávacími potřebami uvedeného v § 16 odst. 9 rozhoduje ředitelka školy na základě písemného vyjádření školského </w:t>
      </w:r>
      <w:r w:rsidRPr="006F3D8A">
        <w:rPr>
          <w:sz w:val="28"/>
          <w:szCs w:val="28"/>
        </w:rPr>
        <w:lastRenderedPageBreak/>
        <w:t>poradenského zařízení, popřípadě také registrujícího lékaře. (§ 34 odst. 6 školského zákona).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0E7D89" w:rsidRPr="006F3D8A" w:rsidRDefault="000E7D89" w:rsidP="00290A47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>Předškolní vzdělávání spočívá především ve vzdělávací činnosti. Dítě přijaté k předškolnímu vzdělávání musí tedy od počátku být připraveno plnit požadavky stanovené rámcovým vzdělávacím programem a školním vzděláva</w:t>
      </w:r>
      <w:r w:rsidR="00C320F5" w:rsidRPr="006F3D8A">
        <w:rPr>
          <w:sz w:val="28"/>
          <w:szCs w:val="28"/>
        </w:rPr>
        <w:t>cím programem mateřské školy. M</w:t>
      </w:r>
      <w:r w:rsidRPr="006F3D8A">
        <w:rPr>
          <w:sz w:val="28"/>
          <w:szCs w:val="28"/>
        </w:rPr>
        <w:t xml:space="preserve">ělo by tedy zvládnout základní společenské a osobní návyky – samostatně chodit, umět držet lžíci a jíst se lžící, pít z hrnečku nebo sklenice, </w:t>
      </w:r>
      <w:r w:rsidRPr="006F3D8A">
        <w:rPr>
          <w:b/>
          <w:sz w:val="28"/>
          <w:szCs w:val="28"/>
        </w:rPr>
        <w:t>používat WC</w:t>
      </w:r>
      <w:r w:rsidR="00C320F5" w:rsidRPr="006F3D8A">
        <w:rPr>
          <w:b/>
          <w:sz w:val="28"/>
          <w:szCs w:val="28"/>
        </w:rPr>
        <w:t xml:space="preserve"> (říci si o potřebu)</w:t>
      </w:r>
      <w:r w:rsidRPr="006F3D8A">
        <w:rPr>
          <w:b/>
          <w:sz w:val="28"/>
          <w:szCs w:val="28"/>
        </w:rPr>
        <w:t>, nenosit pleny</w:t>
      </w:r>
      <w:r w:rsidRPr="006F3D8A">
        <w:rPr>
          <w:sz w:val="28"/>
          <w:szCs w:val="28"/>
        </w:rPr>
        <w:t>, umět se vysmrkat, umýt se, samostatně se oblékat a obouvat</w:t>
      </w:r>
      <w:r w:rsidR="00C320F5" w:rsidRPr="006F3D8A">
        <w:rPr>
          <w:sz w:val="28"/>
          <w:szCs w:val="28"/>
        </w:rPr>
        <w:t>, komunikovat s dospělou osobou</w:t>
      </w:r>
      <w:r w:rsidRPr="006F3D8A">
        <w:rPr>
          <w:sz w:val="28"/>
          <w:szCs w:val="28"/>
        </w:rPr>
        <w:t>.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b/>
          <w:bCs/>
          <w:sz w:val="28"/>
          <w:szCs w:val="28"/>
        </w:rPr>
      </w:pPr>
      <w:r w:rsidRPr="006F3D8A">
        <w:rPr>
          <w:b/>
          <w:bCs/>
          <w:sz w:val="28"/>
          <w:szCs w:val="28"/>
        </w:rPr>
        <w:t xml:space="preserve">Kritéria k přijímání dětí k předškolnímu vzdělávání 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Podle následujících kritérií, bude ředitelka postupovat při rozhodování přijetí dítěte k předškolnímu vzdělávání v mateřské škole v případech, kdy počet žádostí o přijetí dítěte podaných v době zápisu přesáhne počet volných míst v mateřské škole. 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Kritéria k přijímání dětí k předškolnímu vzdělávání: </w:t>
      </w:r>
    </w:p>
    <w:p w:rsidR="000E7D89" w:rsidRPr="006F3D8A" w:rsidRDefault="001C1846" w:rsidP="000E7D89">
      <w:pPr>
        <w:pStyle w:val="Default"/>
        <w:spacing w:after="171"/>
        <w:rPr>
          <w:sz w:val="28"/>
          <w:szCs w:val="28"/>
        </w:rPr>
      </w:pPr>
      <w:r w:rsidRPr="006F3D8A">
        <w:rPr>
          <w:sz w:val="28"/>
          <w:szCs w:val="28"/>
        </w:rPr>
        <w:t>• 1. Do mateřské školy se přednostně přijímají děti v posledním roce před zahájením povinné školní docházky (povinné předškolní vzd</w:t>
      </w:r>
      <w:r w:rsidR="00F474D9">
        <w:rPr>
          <w:sz w:val="28"/>
          <w:szCs w:val="28"/>
        </w:rPr>
        <w:t>ělávání – nar. do 31. 8. 2017</w:t>
      </w:r>
      <w:r w:rsidR="000E7D89" w:rsidRPr="006F3D8A">
        <w:rPr>
          <w:sz w:val="28"/>
          <w:szCs w:val="28"/>
        </w:rPr>
        <w:t xml:space="preserve">) </w:t>
      </w:r>
    </w:p>
    <w:p w:rsidR="001C1846" w:rsidRPr="006F3D8A" w:rsidRDefault="001C1846" w:rsidP="000E7D89">
      <w:pPr>
        <w:pStyle w:val="Default"/>
        <w:spacing w:after="171"/>
        <w:rPr>
          <w:sz w:val="28"/>
          <w:szCs w:val="28"/>
        </w:rPr>
      </w:pPr>
      <w:r w:rsidRPr="006F3D8A">
        <w:rPr>
          <w:sz w:val="28"/>
          <w:szCs w:val="28"/>
        </w:rPr>
        <w:t>• 2. Věk dětí – k celodenní docházce budou přednostně přijímány děti s trvalým pobytem v Praze 12, které před začátkem školního roku dosáhnou nejméně třetího roku vě</w:t>
      </w:r>
      <w:r w:rsidR="00C320F5" w:rsidRPr="006F3D8A">
        <w:rPr>
          <w:sz w:val="28"/>
          <w:szCs w:val="28"/>
        </w:rPr>
        <w:t xml:space="preserve">ku, tedy narozených do </w:t>
      </w:r>
      <w:r w:rsidR="00290A47">
        <w:rPr>
          <w:sz w:val="28"/>
          <w:szCs w:val="28"/>
        </w:rPr>
        <w:t>31. 8. 2020</w:t>
      </w:r>
      <w:r w:rsidRPr="006F3D8A">
        <w:rPr>
          <w:sz w:val="28"/>
          <w:szCs w:val="28"/>
        </w:rPr>
        <w:t xml:space="preserve">. Dále budou přijímány děti v pořadí od nejstaršího po nejmladší do počtu volné kapacity školy. </w:t>
      </w:r>
    </w:p>
    <w:p w:rsidR="001C1846" w:rsidRPr="006F3D8A" w:rsidRDefault="001C1846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Doplňkové kritérium: </w:t>
      </w:r>
    </w:p>
    <w:p w:rsidR="001C1846" w:rsidRPr="006F3D8A" w:rsidRDefault="00A13409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Dítě, které se ocitne v mimořádně složité sociální situaci a jemuž přijetí k předškolnímu vzdělávání výrazně zlepší sociální situaci, bude přijato bez ohledu na stanovená kritéria, pokud zákonný zástupce doloží písemné doporučení OSPOD nebo doklad o tíživé situaci. </w:t>
      </w:r>
      <w:r w:rsidR="001C1846" w:rsidRPr="006F3D8A">
        <w:rPr>
          <w:sz w:val="28"/>
          <w:szCs w:val="28"/>
        </w:rPr>
        <w:t xml:space="preserve">Tímto přijetím však nesmí být dotčen bod stanovených kritérií, </w:t>
      </w:r>
      <w:r w:rsidRPr="006F3D8A">
        <w:rPr>
          <w:sz w:val="28"/>
          <w:szCs w:val="28"/>
        </w:rPr>
        <w:t>tzn., musí</w:t>
      </w:r>
      <w:r w:rsidR="001C1846" w:rsidRPr="006F3D8A">
        <w:rPr>
          <w:sz w:val="28"/>
          <w:szCs w:val="28"/>
        </w:rPr>
        <w:t xml:space="preserve"> být přijaty všechny děti před nástupem povinné školní docházky a děti s odkladem školní docházky</w:t>
      </w:r>
      <w:r w:rsidR="000E7D89" w:rsidRPr="006F3D8A">
        <w:rPr>
          <w:sz w:val="28"/>
          <w:szCs w:val="28"/>
        </w:rPr>
        <w:t>.</w:t>
      </w:r>
      <w:r w:rsidR="001C1846" w:rsidRPr="006F3D8A">
        <w:rPr>
          <w:sz w:val="28"/>
          <w:szCs w:val="28"/>
        </w:rPr>
        <w:t xml:space="preserve"> 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b/>
          <w:bCs/>
          <w:sz w:val="28"/>
          <w:szCs w:val="28"/>
        </w:rPr>
      </w:pPr>
      <w:r w:rsidRPr="006F3D8A">
        <w:rPr>
          <w:b/>
          <w:bCs/>
          <w:sz w:val="28"/>
          <w:szCs w:val="28"/>
        </w:rPr>
        <w:t xml:space="preserve">Doplňující informace </w:t>
      </w:r>
    </w:p>
    <w:p w:rsidR="000E7D89" w:rsidRPr="006F3D8A" w:rsidRDefault="000E7D89" w:rsidP="001C1846">
      <w:pPr>
        <w:pStyle w:val="Default"/>
        <w:rPr>
          <w:sz w:val="28"/>
          <w:szCs w:val="28"/>
        </w:rPr>
      </w:pPr>
    </w:p>
    <w:p w:rsidR="000E7D89" w:rsidRPr="006F3D8A" w:rsidRDefault="001C1846" w:rsidP="000E7D89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>• O přijetí dětí do mateřské školy a o individuálním vzdělávání rozhoduje ředitelka školy na základě přijímacího řízení, které se koná v určeném termí</w:t>
      </w:r>
      <w:r w:rsidR="000E7D89" w:rsidRPr="006F3D8A">
        <w:rPr>
          <w:sz w:val="28"/>
          <w:szCs w:val="28"/>
        </w:rPr>
        <w:t xml:space="preserve">nu pro následující školní rok. </w:t>
      </w:r>
    </w:p>
    <w:p w:rsidR="001C1846" w:rsidRPr="006F3D8A" w:rsidRDefault="001C1846" w:rsidP="000E7D89">
      <w:pPr>
        <w:pStyle w:val="Default"/>
        <w:spacing w:after="171"/>
        <w:rPr>
          <w:sz w:val="28"/>
          <w:szCs w:val="28"/>
        </w:rPr>
      </w:pPr>
      <w:r w:rsidRPr="006F3D8A">
        <w:rPr>
          <w:sz w:val="28"/>
          <w:szCs w:val="28"/>
        </w:rPr>
        <w:lastRenderedPageBreak/>
        <w:t xml:space="preserve">• Ředitelka mateřské školy rozhoduje o stanovení zkušebního pobytu dítěte, jehož délka nesmí přesáhnout 3 měsíce od fyzického nástupu dítěte do mateřské školy. </w:t>
      </w:r>
    </w:p>
    <w:p w:rsidR="001C1846" w:rsidRPr="006F3D8A" w:rsidRDefault="001C1846" w:rsidP="000E7D89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• Seznam přijatých dětí pod přiděleným registračním číslem bude zveřejněn na veřejně přístupném místě, tj. na webových stránkách mateřské školy, a to po dobu 15 dnů. </w:t>
      </w:r>
    </w:p>
    <w:p w:rsidR="001C1846" w:rsidRPr="006F3D8A" w:rsidRDefault="001C1846" w:rsidP="001C1846">
      <w:pPr>
        <w:pStyle w:val="Default"/>
        <w:rPr>
          <w:sz w:val="28"/>
          <w:szCs w:val="28"/>
        </w:rPr>
      </w:pPr>
    </w:p>
    <w:p w:rsidR="003B0F09" w:rsidRPr="006F3D8A" w:rsidRDefault="003B0F09" w:rsidP="001C1846">
      <w:pPr>
        <w:pStyle w:val="Default"/>
        <w:rPr>
          <w:b/>
          <w:sz w:val="28"/>
          <w:szCs w:val="28"/>
        </w:rPr>
      </w:pPr>
      <w:r w:rsidRPr="006F3D8A">
        <w:rPr>
          <w:b/>
          <w:sz w:val="28"/>
          <w:szCs w:val="28"/>
        </w:rPr>
        <w:t xml:space="preserve">Bodové ohodnocení: </w:t>
      </w:r>
    </w:p>
    <w:p w:rsidR="003B0F09" w:rsidRPr="006F3D8A" w:rsidRDefault="003B0F09" w:rsidP="001C1846">
      <w:pPr>
        <w:pStyle w:val="Default"/>
        <w:rPr>
          <w:b/>
          <w:sz w:val="28"/>
          <w:szCs w:val="28"/>
        </w:rPr>
      </w:pPr>
    </w:p>
    <w:p w:rsidR="003B0F09" w:rsidRPr="006F3D8A" w:rsidRDefault="003B0F09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Děti s trvalým bydlištěm v Praze 12: </w:t>
      </w:r>
      <w:r w:rsidR="003F2058" w:rsidRPr="006F3D8A">
        <w:rPr>
          <w:sz w:val="28"/>
          <w:szCs w:val="28"/>
        </w:rPr>
        <w:tab/>
      </w:r>
      <w:r w:rsidR="003F2058" w:rsidRPr="006F3D8A">
        <w:rPr>
          <w:sz w:val="28"/>
          <w:szCs w:val="28"/>
        </w:rPr>
        <w:tab/>
      </w:r>
      <w:r w:rsidR="003F2058" w:rsidRPr="006F3D8A">
        <w:rPr>
          <w:sz w:val="28"/>
          <w:szCs w:val="28"/>
        </w:rPr>
        <w:tab/>
      </w:r>
      <w:r w:rsidR="00A13409" w:rsidRPr="006F3D8A">
        <w:rPr>
          <w:sz w:val="28"/>
          <w:szCs w:val="28"/>
        </w:rPr>
        <w:tab/>
      </w:r>
      <w:r w:rsidRPr="006F3D8A">
        <w:rPr>
          <w:sz w:val="28"/>
          <w:szCs w:val="28"/>
        </w:rPr>
        <w:t xml:space="preserve">10 bodů </w:t>
      </w:r>
    </w:p>
    <w:p w:rsidR="003B0F09" w:rsidRPr="006F3D8A" w:rsidRDefault="003F2058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>D</w:t>
      </w:r>
      <w:r w:rsidR="003B0F09" w:rsidRPr="006F3D8A">
        <w:rPr>
          <w:sz w:val="28"/>
          <w:szCs w:val="28"/>
        </w:rPr>
        <w:t xml:space="preserve">ěti narozené od </w:t>
      </w:r>
      <w:r w:rsidR="00290A47">
        <w:rPr>
          <w:sz w:val="28"/>
          <w:szCs w:val="28"/>
        </w:rPr>
        <w:t>01. 09. 2017</w:t>
      </w:r>
      <w:r w:rsidRPr="006F3D8A">
        <w:rPr>
          <w:sz w:val="28"/>
          <w:szCs w:val="28"/>
        </w:rPr>
        <w:t xml:space="preserve"> do </w:t>
      </w:r>
      <w:r w:rsidR="00290A47">
        <w:rPr>
          <w:sz w:val="28"/>
          <w:szCs w:val="28"/>
        </w:rPr>
        <w:t>31. 8. 2018</w:t>
      </w:r>
      <w:r w:rsidR="003B0F09" w:rsidRPr="006F3D8A">
        <w:rPr>
          <w:sz w:val="28"/>
          <w:szCs w:val="28"/>
        </w:rPr>
        <w:t xml:space="preserve">: </w:t>
      </w:r>
      <w:r w:rsidRPr="006F3D8A">
        <w:rPr>
          <w:sz w:val="28"/>
          <w:szCs w:val="28"/>
        </w:rPr>
        <w:tab/>
      </w:r>
      <w:r w:rsidRPr="006F3D8A">
        <w:rPr>
          <w:sz w:val="28"/>
          <w:szCs w:val="28"/>
        </w:rPr>
        <w:tab/>
      </w:r>
      <w:r w:rsidR="003B0F09" w:rsidRPr="006F3D8A">
        <w:rPr>
          <w:sz w:val="28"/>
          <w:szCs w:val="28"/>
        </w:rPr>
        <w:t xml:space="preserve">10 bodů </w:t>
      </w:r>
    </w:p>
    <w:p w:rsidR="003B0F09" w:rsidRPr="006F3D8A" w:rsidRDefault="003B0F09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Děti narozené od </w:t>
      </w:r>
      <w:r w:rsidR="00290A47">
        <w:rPr>
          <w:sz w:val="28"/>
          <w:szCs w:val="28"/>
        </w:rPr>
        <w:t>01. 09. 2018</w:t>
      </w:r>
      <w:r w:rsidRPr="006F3D8A">
        <w:rPr>
          <w:sz w:val="28"/>
          <w:szCs w:val="28"/>
        </w:rPr>
        <w:t xml:space="preserve"> do </w:t>
      </w:r>
      <w:r w:rsidR="00290A47">
        <w:rPr>
          <w:sz w:val="28"/>
          <w:szCs w:val="28"/>
        </w:rPr>
        <w:t>31. 08. 2019</w:t>
      </w:r>
      <w:r w:rsidRPr="006F3D8A">
        <w:rPr>
          <w:sz w:val="28"/>
          <w:szCs w:val="28"/>
        </w:rPr>
        <w:t xml:space="preserve">: </w:t>
      </w:r>
      <w:r w:rsidR="003F2058" w:rsidRPr="006F3D8A">
        <w:rPr>
          <w:sz w:val="28"/>
          <w:szCs w:val="28"/>
        </w:rPr>
        <w:tab/>
      </w:r>
      <w:r w:rsidR="003F2058" w:rsidRPr="006F3D8A">
        <w:rPr>
          <w:sz w:val="28"/>
          <w:szCs w:val="28"/>
        </w:rPr>
        <w:tab/>
      </w:r>
      <w:r w:rsidRPr="006F3D8A">
        <w:rPr>
          <w:sz w:val="28"/>
          <w:szCs w:val="28"/>
        </w:rPr>
        <w:t xml:space="preserve">3 body </w:t>
      </w:r>
    </w:p>
    <w:p w:rsidR="003B0F09" w:rsidRPr="006F3D8A" w:rsidRDefault="003B0F09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Děti narozené od </w:t>
      </w:r>
      <w:r w:rsidR="00290A47">
        <w:rPr>
          <w:sz w:val="28"/>
          <w:szCs w:val="28"/>
        </w:rPr>
        <w:t>01. 09. 2019</w:t>
      </w:r>
      <w:r w:rsidRPr="006F3D8A">
        <w:rPr>
          <w:sz w:val="28"/>
          <w:szCs w:val="28"/>
        </w:rPr>
        <w:t xml:space="preserve"> do </w:t>
      </w:r>
      <w:r w:rsidR="00290A47">
        <w:rPr>
          <w:sz w:val="28"/>
          <w:szCs w:val="28"/>
        </w:rPr>
        <w:t>31. 08. 2020</w:t>
      </w:r>
      <w:r w:rsidRPr="006F3D8A">
        <w:rPr>
          <w:sz w:val="28"/>
          <w:szCs w:val="28"/>
        </w:rPr>
        <w:t xml:space="preserve">: </w:t>
      </w:r>
      <w:r w:rsidR="003F2058" w:rsidRPr="006F3D8A">
        <w:rPr>
          <w:sz w:val="28"/>
          <w:szCs w:val="28"/>
        </w:rPr>
        <w:tab/>
      </w:r>
      <w:r w:rsidR="003F2058" w:rsidRPr="006F3D8A">
        <w:rPr>
          <w:sz w:val="28"/>
          <w:szCs w:val="28"/>
        </w:rPr>
        <w:tab/>
      </w:r>
      <w:r w:rsidRPr="006F3D8A">
        <w:rPr>
          <w:sz w:val="28"/>
          <w:szCs w:val="28"/>
        </w:rPr>
        <w:t xml:space="preserve">2 body </w:t>
      </w:r>
    </w:p>
    <w:p w:rsidR="003B0F09" w:rsidRPr="006F3D8A" w:rsidRDefault="003B0F09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Děti narozené od </w:t>
      </w:r>
      <w:r w:rsidR="00290A47">
        <w:rPr>
          <w:sz w:val="28"/>
          <w:szCs w:val="28"/>
        </w:rPr>
        <w:t>01. 09. 2020</w:t>
      </w:r>
      <w:r w:rsidRPr="006F3D8A">
        <w:rPr>
          <w:sz w:val="28"/>
          <w:szCs w:val="28"/>
        </w:rPr>
        <w:t xml:space="preserve"> a mladší: </w:t>
      </w:r>
      <w:r w:rsidR="003F2058" w:rsidRPr="006F3D8A">
        <w:rPr>
          <w:sz w:val="28"/>
          <w:szCs w:val="28"/>
        </w:rPr>
        <w:tab/>
      </w:r>
      <w:r w:rsidR="003F2058" w:rsidRPr="006F3D8A">
        <w:rPr>
          <w:sz w:val="28"/>
          <w:szCs w:val="28"/>
        </w:rPr>
        <w:tab/>
      </w:r>
      <w:r w:rsidR="003F2058" w:rsidRPr="006F3D8A">
        <w:rPr>
          <w:sz w:val="28"/>
          <w:szCs w:val="28"/>
        </w:rPr>
        <w:tab/>
      </w:r>
      <w:r w:rsidRPr="006F3D8A">
        <w:rPr>
          <w:sz w:val="28"/>
          <w:szCs w:val="28"/>
        </w:rPr>
        <w:t xml:space="preserve">0 bod </w:t>
      </w:r>
    </w:p>
    <w:p w:rsidR="000E7D89" w:rsidRPr="006F3D8A" w:rsidRDefault="003B0F09" w:rsidP="001C1846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Sociální situace dítěte </w:t>
      </w:r>
      <w:r w:rsidR="003F2058" w:rsidRPr="006F3D8A">
        <w:rPr>
          <w:sz w:val="28"/>
          <w:szCs w:val="28"/>
        </w:rPr>
        <w:tab/>
      </w:r>
      <w:r w:rsidR="003F2058" w:rsidRPr="006F3D8A">
        <w:rPr>
          <w:sz w:val="28"/>
          <w:szCs w:val="28"/>
        </w:rPr>
        <w:tab/>
      </w:r>
      <w:r w:rsidR="003F2058" w:rsidRPr="006F3D8A">
        <w:rPr>
          <w:sz w:val="28"/>
          <w:szCs w:val="28"/>
        </w:rPr>
        <w:tab/>
      </w:r>
      <w:r w:rsidR="003F2058" w:rsidRPr="006F3D8A">
        <w:rPr>
          <w:sz w:val="28"/>
          <w:szCs w:val="28"/>
        </w:rPr>
        <w:tab/>
      </w:r>
      <w:r w:rsidR="003F2058" w:rsidRPr="006F3D8A">
        <w:rPr>
          <w:sz w:val="28"/>
          <w:szCs w:val="28"/>
        </w:rPr>
        <w:tab/>
      </w:r>
      <w:r w:rsidR="00A13409" w:rsidRPr="006F3D8A">
        <w:rPr>
          <w:sz w:val="28"/>
          <w:szCs w:val="28"/>
        </w:rPr>
        <w:tab/>
      </w:r>
      <w:r w:rsidRPr="006F3D8A">
        <w:rPr>
          <w:sz w:val="28"/>
          <w:szCs w:val="28"/>
        </w:rPr>
        <w:t>1 bod</w:t>
      </w:r>
    </w:p>
    <w:p w:rsidR="003B0F09" w:rsidRPr="006F3D8A" w:rsidRDefault="003B0F09" w:rsidP="001C1846">
      <w:pPr>
        <w:pStyle w:val="Default"/>
        <w:rPr>
          <w:sz w:val="28"/>
          <w:szCs w:val="28"/>
        </w:rPr>
      </w:pPr>
    </w:p>
    <w:p w:rsidR="001C1846" w:rsidRPr="006F3D8A" w:rsidRDefault="001C1846" w:rsidP="001C1846">
      <w:pPr>
        <w:pStyle w:val="Default"/>
        <w:rPr>
          <w:sz w:val="28"/>
          <w:szCs w:val="28"/>
        </w:rPr>
      </w:pPr>
    </w:p>
    <w:p w:rsidR="001C1846" w:rsidRPr="006F3D8A" w:rsidRDefault="000E7D89" w:rsidP="000E7D89">
      <w:pPr>
        <w:pStyle w:val="Default"/>
        <w:rPr>
          <w:sz w:val="28"/>
          <w:szCs w:val="28"/>
        </w:rPr>
      </w:pPr>
      <w:r w:rsidRPr="006F3D8A">
        <w:rPr>
          <w:sz w:val="28"/>
          <w:szCs w:val="28"/>
        </w:rPr>
        <w:t xml:space="preserve">Mgr. Milena Ženatá, </w:t>
      </w:r>
    </w:p>
    <w:p w:rsidR="000349DC" w:rsidRPr="006F3D8A" w:rsidRDefault="000E7D89" w:rsidP="000E7D89">
      <w:pPr>
        <w:rPr>
          <w:rFonts w:ascii="Times New Roman" w:hAnsi="Times New Roman" w:cs="Times New Roman"/>
          <w:sz w:val="28"/>
          <w:szCs w:val="28"/>
        </w:rPr>
      </w:pPr>
      <w:r w:rsidRPr="006F3D8A">
        <w:rPr>
          <w:rFonts w:ascii="Times New Roman" w:hAnsi="Times New Roman" w:cs="Times New Roman"/>
          <w:sz w:val="28"/>
          <w:szCs w:val="28"/>
        </w:rPr>
        <w:t>ředitelka Mateřské školy Jahůdka v Praze12</w:t>
      </w:r>
      <w:r w:rsidR="001C1846" w:rsidRPr="006F3D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349DC" w:rsidRPr="006F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08DBED"/>
    <w:multiLevelType w:val="hybridMultilevel"/>
    <w:tmpl w:val="DE5F77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8C6F0E"/>
    <w:multiLevelType w:val="hybridMultilevel"/>
    <w:tmpl w:val="DFC287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A51573E"/>
    <w:multiLevelType w:val="hybridMultilevel"/>
    <w:tmpl w:val="7A00D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E9106"/>
    <w:multiLevelType w:val="hybridMultilevel"/>
    <w:tmpl w:val="9C0A9D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9471F0D"/>
    <w:multiLevelType w:val="hybridMultilevel"/>
    <w:tmpl w:val="C3901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46"/>
    <w:rsid w:val="000349DC"/>
    <w:rsid w:val="000E7D89"/>
    <w:rsid w:val="001C1846"/>
    <w:rsid w:val="00290A47"/>
    <w:rsid w:val="003B0F09"/>
    <w:rsid w:val="003F2058"/>
    <w:rsid w:val="005F1799"/>
    <w:rsid w:val="006F3D8A"/>
    <w:rsid w:val="00A13409"/>
    <w:rsid w:val="00A212BB"/>
    <w:rsid w:val="00A251ED"/>
    <w:rsid w:val="00A90272"/>
    <w:rsid w:val="00BF2DEC"/>
    <w:rsid w:val="00C320F5"/>
    <w:rsid w:val="00C5155C"/>
    <w:rsid w:val="00CD5C5E"/>
    <w:rsid w:val="00D145B5"/>
    <w:rsid w:val="00F474D9"/>
    <w:rsid w:val="00F55DB2"/>
    <w:rsid w:val="00F8557A"/>
    <w:rsid w:val="00FD075C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C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C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2022-03-17T12:35:00Z</cp:lastPrinted>
  <dcterms:created xsi:type="dcterms:W3CDTF">2023-02-13T14:16:00Z</dcterms:created>
  <dcterms:modified xsi:type="dcterms:W3CDTF">2023-02-13T15:06:00Z</dcterms:modified>
</cp:coreProperties>
</file>